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8E6" w:rsidRDefault="00000000">
      <w:pPr>
        <w:ind w:left="1" w:hanging="3"/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Colorado Association of Education </w:t>
      </w:r>
      <w:proofErr w:type="gramStart"/>
      <w:r>
        <w:rPr>
          <w:b/>
          <w:sz w:val="32"/>
          <w:szCs w:val="32"/>
        </w:rPr>
        <w:t>And</w:t>
      </w:r>
      <w:proofErr w:type="gramEnd"/>
      <w:r>
        <w:rPr>
          <w:b/>
          <w:sz w:val="32"/>
          <w:szCs w:val="32"/>
        </w:rPr>
        <w:t xml:space="preserve"> Rehabilitation</w:t>
      </w:r>
    </w:p>
    <w:p w:rsidR="004238E6" w:rsidRDefault="00000000">
      <w:pPr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3171825</wp:posOffset>
            </wp:positionH>
            <wp:positionV relativeFrom="page">
              <wp:posOffset>1495425</wp:posOffset>
            </wp:positionV>
            <wp:extent cx="1517015" cy="142875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Building Bridges Together</w:t>
      </w: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CAER Offers Financial Assistance to Colorado Clients, Students, Families, and Professionals Through Mini-Grants.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Mini-Grant funds are available to defray the costs of: </w:t>
      </w:r>
    </w:p>
    <w:p w:rsidR="004238E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Conference Attendance </w:t>
      </w:r>
    </w:p>
    <w:p w:rsidR="004238E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Student Activities </w:t>
      </w:r>
    </w:p>
    <w:p w:rsidR="004238E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Programming Needs </w:t>
      </w:r>
    </w:p>
    <w:p w:rsidR="004238E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Professional development projects </w:t>
      </w:r>
    </w:p>
    <w:p w:rsidR="004238E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Other ideas are welcome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Mini-grant Rules: </w:t>
      </w: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Applicant must be a current CAER member or be sponsored by an CAER member.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The maximum amount of funds available will vary; the allotted amount per grant will not exceed $300. 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Recipients are only eligible to receive a mini-grant once every </w:t>
      </w:r>
      <w:r>
        <w:rPr>
          <w:rFonts w:ascii="Arial" w:eastAsia="Arial" w:hAnsi="Arial" w:cs="Arial"/>
          <w:b/>
          <w:color w:val="000000"/>
        </w:rPr>
        <w:t xml:space="preserve">two </w:t>
      </w:r>
      <w:r>
        <w:rPr>
          <w:rFonts w:ascii="Arial" w:eastAsia="Arial" w:hAnsi="Arial" w:cs="Arial"/>
          <w:color w:val="000000"/>
        </w:rPr>
        <w:t xml:space="preserve">years. 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Recipients need to provide CAER with a presentation of how the mini-grant money was used </w:t>
      </w:r>
      <w:r>
        <w:rPr>
          <w:rFonts w:ascii="Arial" w:eastAsia="Arial" w:hAnsi="Arial" w:cs="Arial"/>
          <w:b/>
          <w:color w:val="000000"/>
        </w:rPr>
        <w:t>within 30 days</w:t>
      </w:r>
      <w:r>
        <w:rPr>
          <w:rFonts w:ascii="Arial" w:eastAsia="Arial" w:hAnsi="Arial" w:cs="Arial"/>
          <w:color w:val="000000"/>
        </w:rPr>
        <w:t xml:space="preserve"> of use of funds. This will be shared with members at the annual CAER banquet.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Board members applying for a mini-grant will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color w:val="000000"/>
        </w:rPr>
        <w:t>cuse themselves from voting in that mini-grant cycle.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Mini-grant applications are accepted throughout the year, but due by January 1</w:t>
      </w:r>
      <w:r>
        <w:rPr>
          <w:rFonts w:ascii="Arial" w:eastAsia="Arial" w:hAnsi="Arial" w:cs="Arial"/>
          <w:color w:val="000000"/>
          <w:vertAlign w:val="superscript"/>
        </w:rPr>
        <w:t>st</w:t>
      </w:r>
      <w:r>
        <w:rPr>
          <w:rFonts w:ascii="Arial" w:eastAsia="Arial" w:hAnsi="Arial" w:cs="Arial"/>
          <w:color w:val="000000"/>
        </w:rPr>
        <w:t>. The grants are awarded once per year in January.</w:t>
      </w:r>
    </w:p>
    <w:p w:rsidR="004238E6" w:rsidRDefault="004238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Pr="00F0503B" w:rsidRDefault="00000000" w:rsidP="00F05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If funds are not used for the intended purpose, the mini-grant funds need to be returned to the CAER board by the recipient.</w:t>
      </w:r>
    </w:p>
    <w:p w:rsidR="00F0503B" w:rsidRDefault="00F0503B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ind w:left="0" w:hanging="2"/>
        <w:rPr>
          <w:sz w:val="28"/>
          <w:szCs w:val="28"/>
        </w:rPr>
      </w:pPr>
      <w:r>
        <w:rPr>
          <w:rFonts w:ascii="Arial" w:eastAsia="Arial" w:hAnsi="Arial" w:cs="Arial"/>
        </w:rPr>
        <w:t>Funding decisions are made by your elected CAER Board of Directors and must be approved by a 2/3rds of voting members.</w:t>
      </w:r>
    </w:p>
    <w:p w:rsidR="00F0503B" w:rsidRDefault="00F0503B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238E6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Mini-Grant Application Form</w:t>
      </w:r>
    </w:p>
    <w:p w:rsidR="004238E6" w:rsidRDefault="0000000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Name:  </w:t>
      </w:r>
    </w:p>
    <w:p w:rsidR="004238E6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</w:p>
    <w:p w:rsidR="004238E6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Phone:  </w:t>
      </w:r>
    </w:p>
    <w:p w:rsidR="004238E6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Work: </w:t>
      </w:r>
      <w:r>
        <w:rPr>
          <w:rFonts w:ascii="Arial" w:eastAsia="Arial" w:hAnsi="Arial" w:cs="Arial"/>
        </w:rPr>
        <w:tab/>
      </w:r>
    </w:p>
    <w:p w:rsidR="004238E6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</w:p>
    <w:p w:rsidR="004238E6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AER membership #: </w:t>
      </w:r>
    </w:p>
    <w:p w:rsidR="004238E6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Recommending AER Member name: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what purpose are you applying for a mini-grant?  (Attach page, as necessary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much financial assistance are you requesting?  (Max $300)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List/itemize your expenses: 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4238E6" w:rsidRDefault="00000000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you contacted other sources for assistance?  If so, please list the name(s) of the organizations, the amount requested and the amount pledged.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awarded a Mini Grant, you are required to submit a presentation (in some form) to the CAER board within 30 days of using the funds. 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funds are not used for the intended purpose or presentation isn’t submitted in a timely fashion, I agree to refund the funds to CAER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</w:rPr>
      </w:pPr>
    </w:p>
    <w:p w:rsidR="004238E6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 of Applicant </w:t>
      </w: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4238E6">
      <w:pPr>
        <w:ind w:left="0" w:hanging="2"/>
        <w:rPr>
          <w:rFonts w:ascii="Arial" w:eastAsia="Arial" w:hAnsi="Arial" w:cs="Arial"/>
        </w:rPr>
      </w:pPr>
    </w:p>
    <w:p w:rsidR="004238E6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Email completed application form to: caerboard@gmail.com</w:t>
      </w:r>
    </w:p>
    <w:p w:rsidR="004238E6" w:rsidRDefault="004238E6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4238E6" w:rsidRDefault="004238E6">
      <w:pPr>
        <w:ind w:left="1" w:hanging="3"/>
        <w:rPr>
          <w:sz w:val="28"/>
          <w:szCs w:val="28"/>
        </w:rPr>
      </w:pPr>
    </w:p>
    <w:p w:rsidR="004238E6" w:rsidRDefault="004238E6">
      <w:pPr>
        <w:ind w:left="1" w:hanging="3"/>
        <w:rPr>
          <w:sz w:val="28"/>
          <w:szCs w:val="28"/>
        </w:rPr>
      </w:pPr>
    </w:p>
    <w:sectPr w:rsidR="004238E6" w:rsidSect="00F0503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77B" w:rsidRDefault="00D0277B">
      <w:pPr>
        <w:spacing w:line="240" w:lineRule="auto"/>
        <w:ind w:left="0" w:hanging="2"/>
      </w:pPr>
      <w:r>
        <w:separator/>
      </w:r>
    </w:p>
  </w:endnote>
  <w:endnote w:type="continuationSeparator" w:id="0">
    <w:p w:rsidR="00D0277B" w:rsidRDefault="00D027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77B" w:rsidRDefault="00D0277B">
      <w:pPr>
        <w:spacing w:line="240" w:lineRule="auto"/>
        <w:ind w:left="0" w:hanging="2"/>
      </w:pPr>
      <w:r>
        <w:separator/>
      </w:r>
    </w:p>
  </w:footnote>
  <w:footnote w:type="continuationSeparator" w:id="0">
    <w:p w:rsidR="00D0277B" w:rsidRDefault="00D027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503B">
      <w:rPr>
        <w:noProof/>
        <w:color w:val="000000"/>
      </w:rPr>
      <w:t>1</w:t>
    </w:r>
    <w:r>
      <w:rPr>
        <w:color w:val="000000"/>
      </w:rPr>
      <w:fldChar w:fldCharType="end"/>
    </w:r>
  </w:p>
  <w:p w:rsidR="004238E6" w:rsidRDefault="004238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11E"/>
    <w:multiLevelType w:val="multilevel"/>
    <w:tmpl w:val="27B0F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3F04955"/>
    <w:multiLevelType w:val="multilevel"/>
    <w:tmpl w:val="1DC47366"/>
    <w:lvl w:ilvl="0">
      <w:start w:val="1"/>
      <w:numFmt w:val="decimal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46272699">
    <w:abstractNumId w:val="1"/>
  </w:num>
  <w:num w:numId="2" w16cid:durableId="2321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E6"/>
    <w:rsid w:val="004238E6"/>
    <w:rsid w:val="00D0277B"/>
    <w:rsid w:val="00E47A26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1875B"/>
  <w15:docId w15:val="{D9C498C8-DC85-1446-B2BA-28FB5DDB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gycEefV6WAPQC7qc0hZf1bD6g==">CgMxLjAyCGguZ2pkZ3hzOAByITFnOS1YWGFwLWZwNkltVkcxeEpSTTRjblI2VnJfT1lxTA==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Schaper, Miriam H</dc:creator>
  <cp:lastModifiedBy>C Woolley</cp:lastModifiedBy>
  <cp:revision>2</cp:revision>
  <dcterms:created xsi:type="dcterms:W3CDTF">2024-11-19T14:18:00Z</dcterms:created>
  <dcterms:modified xsi:type="dcterms:W3CDTF">2024-11-19T14:18:00Z</dcterms:modified>
</cp:coreProperties>
</file>