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2105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2BA7609" wp14:editId="764F3705">
            <wp:extent cx="2171700" cy="1047750"/>
            <wp:effectExtent l="0" t="0" r="0" b="0"/>
            <wp:docPr id="2111999841" name="Picture 2111999841" descr="A blue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99841" name="Picture 2111999841" descr="A blue rectangular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C4CF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0" w:name="_Hlk140584355"/>
      <w:r w:rsidRPr="0388EE81">
        <w:rPr>
          <w:rFonts w:eastAsiaTheme="minorEastAsia"/>
          <w:color w:val="000000" w:themeColor="text1"/>
          <w:sz w:val="32"/>
          <w:szCs w:val="32"/>
        </w:rPr>
        <w:t xml:space="preserve">AER Accreditation Program </w:t>
      </w:r>
    </w:p>
    <w:p w14:paraId="4C602D1D" w14:textId="77777777" w:rsidR="00DA0903" w:rsidRDefault="00DA0903" w:rsidP="00DA0903">
      <w:pPr>
        <w:jc w:val="center"/>
        <w:rPr>
          <w:rFonts w:eastAsiaTheme="minorEastAsia"/>
          <w:color w:val="000000" w:themeColor="text1"/>
          <w:sz w:val="32"/>
          <w:szCs w:val="32"/>
        </w:rPr>
      </w:pPr>
      <w:bookmarkStart w:id="1" w:name="_Hlk140584362"/>
      <w:bookmarkEnd w:id="0"/>
      <w:r w:rsidRPr="0388EE81">
        <w:rPr>
          <w:rFonts w:eastAsiaTheme="minorEastAsia"/>
          <w:color w:val="000000" w:themeColor="text1"/>
          <w:sz w:val="32"/>
          <w:szCs w:val="32"/>
        </w:rPr>
        <w:t>Decision Summary</w:t>
      </w:r>
    </w:p>
    <w:bookmarkEnd w:id="1"/>
    <w:p w14:paraId="20AF8B4D" w14:textId="77777777" w:rsidR="00DA0903" w:rsidRDefault="00DA0903" w:rsidP="00DA09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097FD3AE" w14:textId="0A236803" w:rsidR="00DA0903" w:rsidRDefault="00DA0903" w:rsidP="00DA090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University: </w:t>
      </w:r>
      <w:r w:rsidR="00AE09E6">
        <w:rPr>
          <w:rFonts w:ascii="Arial" w:eastAsia="Arial" w:hAnsi="Arial" w:cs="Arial"/>
        </w:rPr>
        <w:t>U</w:t>
      </w:r>
      <w:r w:rsidR="00A22DA8">
        <w:rPr>
          <w:rFonts w:ascii="Arial" w:eastAsia="Arial" w:hAnsi="Arial" w:cs="Arial"/>
        </w:rPr>
        <w:t>niversity of Arkansas at Little Rock</w:t>
      </w:r>
      <w:r w:rsidR="00AE09E6">
        <w:rPr>
          <w:rFonts w:ascii="Arial" w:eastAsia="Arial" w:hAnsi="Arial" w:cs="Arial"/>
        </w:rPr>
        <w:t xml:space="preserve"> </w:t>
      </w:r>
    </w:p>
    <w:p w14:paraId="07E8715D" w14:textId="61BEFE0E" w:rsidR="00DA0903" w:rsidRDefault="00DA0903" w:rsidP="00DA090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Program: </w:t>
      </w:r>
      <w:r w:rsidR="001974ED">
        <w:rPr>
          <w:rFonts w:ascii="Arial" w:eastAsia="Arial" w:hAnsi="Arial" w:cs="Arial"/>
        </w:rPr>
        <w:t xml:space="preserve">Orientation and Mobility </w:t>
      </w:r>
      <w:r>
        <w:rPr>
          <w:rFonts w:ascii="Arial" w:eastAsia="Arial" w:hAnsi="Arial" w:cs="Arial"/>
        </w:rPr>
        <w:t>Program</w:t>
      </w:r>
    </w:p>
    <w:p w14:paraId="7B51A445" w14:textId="77777777" w:rsidR="00DA0903" w:rsidRDefault="00DA0903" w:rsidP="00DA090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Degree level: Master’s</w:t>
      </w:r>
    </w:p>
    <w:p w14:paraId="0617E0B5" w14:textId="08F3A9C2" w:rsidR="00DA0903" w:rsidRDefault="00DA0903" w:rsidP="00DA090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 of Program Director: </w:t>
      </w:r>
      <w:r w:rsidR="00A22DA8">
        <w:rPr>
          <w:rFonts w:ascii="Arial" w:eastAsia="Arial" w:hAnsi="Arial" w:cs="Arial"/>
        </w:rPr>
        <w:t>Dr. John McAllister</w:t>
      </w:r>
    </w:p>
    <w:p w14:paraId="3ED7B860" w14:textId="43236A40" w:rsidR="00DA0903" w:rsidRPr="00DA0903" w:rsidRDefault="00DA0903" w:rsidP="00DA0903">
      <w:pPr>
        <w:rPr>
          <w:rFonts w:ascii="Arial" w:eastAsia="Times New Roman" w:hAnsi="Arial" w:cs="Arial"/>
          <w:color w:val="000000"/>
          <w:sz w:val="20"/>
          <w:szCs w:val="20"/>
          <w:lang w:bidi="he-IL"/>
        </w:rPr>
      </w:pPr>
      <w:r>
        <w:rPr>
          <w:rFonts w:ascii="Arial" w:eastAsia="Arial" w:hAnsi="Arial" w:cs="Arial"/>
        </w:rPr>
        <w:t xml:space="preserve">Name of University Dean/University Representative: </w:t>
      </w:r>
    </w:p>
    <w:p w14:paraId="1CA6267C" w14:textId="3E73AD3F" w:rsidR="00DA0903" w:rsidRPr="00C74A5E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bookmarkStart w:id="2" w:name="_Hlk136618404"/>
      <w:r w:rsidRPr="000E5F26">
        <w:rPr>
          <w:rStyle w:val="normaltextrun"/>
          <w:rFonts w:ascii="Calibri" w:hAnsi="Calibri" w:cs="Calibri"/>
        </w:rPr>
        <w:t>Date Recommendation Completed: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="009B52CB">
        <w:rPr>
          <w:rStyle w:val="normaltextrun"/>
          <w:rFonts w:ascii="Calibri" w:hAnsi="Calibri" w:cs="Calibri"/>
        </w:rPr>
        <w:t>April 30, 2020</w:t>
      </w:r>
    </w:p>
    <w:p w14:paraId="2D1F24AF" w14:textId="12399BA8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E5F26">
        <w:rPr>
          <w:rStyle w:val="normaltextrun"/>
          <w:rFonts w:ascii="Calibri" w:hAnsi="Calibri" w:cs="Calibri"/>
        </w:rPr>
        <w:t>Date Decision Summary Report Completed:</w:t>
      </w:r>
      <w:r>
        <w:rPr>
          <w:rStyle w:val="normaltextrun"/>
          <w:rFonts w:ascii="Calibri" w:hAnsi="Calibri" w:cs="Calibri"/>
        </w:rPr>
        <w:t xml:space="preserve">  </w:t>
      </w:r>
      <w:r w:rsidR="00DF5CF7">
        <w:rPr>
          <w:rStyle w:val="normaltextrun"/>
          <w:rFonts w:ascii="Calibri" w:hAnsi="Calibri" w:cs="Calibri"/>
        </w:rPr>
        <w:t>7/</w:t>
      </w:r>
      <w:r w:rsidR="009B52CB">
        <w:rPr>
          <w:rStyle w:val="normaltextrun"/>
          <w:rFonts w:ascii="Calibri" w:hAnsi="Calibri" w:cs="Calibri"/>
        </w:rPr>
        <w:t>20</w:t>
      </w:r>
      <w:r w:rsidR="00DF5CF7">
        <w:rPr>
          <w:rStyle w:val="normaltextrun"/>
          <w:rFonts w:ascii="Calibri" w:hAnsi="Calibri" w:cs="Calibri"/>
        </w:rPr>
        <w:t>/2023</w:t>
      </w:r>
    </w:p>
    <w:p w14:paraId="1ECF2BE9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1449CD7" w14:textId="77777777" w:rsidR="00DA0903" w:rsidRPr="000E5F26" w:rsidRDefault="00DA0903" w:rsidP="00DA0903">
      <w:pPr>
        <w:rPr>
          <w:rFonts w:ascii="Calibri" w:eastAsia="Arial" w:hAnsi="Calibri" w:cs="Calibri"/>
          <w:color w:val="000000"/>
          <w:sz w:val="24"/>
          <w:szCs w:val="24"/>
        </w:rPr>
      </w:pPr>
      <w:r w:rsidRPr="000E5F26">
        <w:rPr>
          <w:rFonts w:ascii="Calibri" w:eastAsia="Arial" w:hAnsi="Calibri" w:cs="Calibri"/>
          <w:b/>
          <w:color w:val="000000"/>
          <w:sz w:val="24"/>
          <w:szCs w:val="24"/>
        </w:rPr>
        <w:t xml:space="preserve">Summary of AERAC’s Conclusions: </w:t>
      </w:r>
    </w:p>
    <w:p w14:paraId="40419C60" w14:textId="510F5867" w:rsidR="00DA0903" w:rsidRPr="000E5F26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E5F26">
        <w:rPr>
          <w:rStyle w:val="normaltextrun"/>
          <w:rFonts w:ascii="Calibri" w:hAnsi="Calibri" w:cs="Calibri"/>
          <w:color w:val="000000"/>
        </w:rPr>
        <w:t>AER Accreditation Council re</w:t>
      </w:r>
      <w:r w:rsidR="006E1461">
        <w:rPr>
          <w:rStyle w:val="normaltextrun"/>
          <w:rFonts w:ascii="Calibri" w:hAnsi="Calibri" w:cs="Calibri"/>
          <w:color w:val="000000"/>
        </w:rPr>
        <w:t xml:space="preserve">ceived </w:t>
      </w:r>
      <w:r w:rsidRPr="000E5F26">
        <w:rPr>
          <w:rStyle w:val="normaltextrun"/>
          <w:rFonts w:ascii="Calibri" w:hAnsi="Calibri" w:cs="Calibri"/>
          <w:color w:val="000000"/>
        </w:rPr>
        <w:t xml:space="preserve">the recommendation for Full Accreditation from the </w:t>
      </w:r>
      <w:r w:rsidR="006E1461">
        <w:rPr>
          <w:rStyle w:val="normaltextrun"/>
          <w:rFonts w:ascii="Calibri" w:hAnsi="Calibri" w:cs="Calibri"/>
          <w:color w:val="000000"/>
        </w:rPr>
        <w:t xml:space="preserve">Chair of the </w:t>
      </w:r>
      <w:r w:rsidRPr="000E5F26">
        <w:rPr>
          <w:rStyle w:val="normaltextrun"/>
          <w:rFonts w:ascii="Calibri" w:hAnsi="Calibri" w:cs="Calibri"/>
          <w:color w:val="000000"/>
        </w:rPr>
        <w:t xml:space="preserve">Higher Education Accreditation Commission </w:t>
      </w:r>
      <w:r w:rsidR="006E1461">
        <w:rPr>
          <w:rStyle w:val="normaltextrun"/>
          <w:rFonts w:ascii="Calibri" w:hAnsi="Calibri" w:cs="Calibri"/>
          <w:color w:val="000000"/>
        </w:rPr>
        <w:t>on April 30, 2020</w:t>
      </w:r>
      <w:r w:rsidRPr="000E5F26">
        <w:rPr>
          <w:rStyle w:val="normaltextrun"/>
          <w:rFonts w:ascii="Calibri" w:hAnsi="Calibri" w:cs="Calibri"/>
          <w:color w:val="000000"/>
        </w:rPr>
        <w:t>. In due consideration of the materials, AER Accreditation Council concurred with the recommendation.  </w:t>
      </w:r>
      <w:r w:rsidRPr="000E5F26">
        <w:rPr>
          <w:rStyle w:val="eop"/>
          <w:rFonts w:ascii="Calibri" w:hAnsi="Calibri" w:cs="Calibri"/>
          <w:color w:val="000000"/>
        </w:rPr>
        <w:t> </w:t>
      </w:r>
    </w:p>
    <w:p w14:paraId="3018F887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9031654" w14:textId="77777777" w:rsidR="00DA0903" w:rsidRDefault="00DA0903" w:rsidP="00DA090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AERAC Decision: </w:t>
      </w:r>
    </w:p>
    <w:p w14:paraId="167C72B4" w14:textId="77777777" w:rsidR="00DA0903" w:rsidRDefault="00DA0903" w:rsidP="00DA0903">
      <w:pPr>
        <w:numPr>
          <w:ilvl w:val="0"/>
          <w:numId w:val="3"/>
        </w:num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Full Accreditation</w:t>
      </w:r>
    </w:p>
    <w:p w14:paraId="3F49233B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73D95EFB" w14:textId="1935D859" w:rsidR="00DA0903" w:rsidRPr="00C63702" w:rsidRDefault="006E1461" w:rsidP="00DA0903">
      <w:pPr>
        <w:spacing w:line="240" w:lineRule="auto"/>
      </w:pPr>
      <w:r>
        <w:rPr>
          <w:rFonts w:ascii="Arial" w:eastAsia="Arial" w:hAnsi="Arial" w:cs="Arial"/>
          <w:b/>
          <w:color w:val="000000"/>
        </w:rPr>
        <w:t>University of Arkansas at Little Rock</w:t>
      </w:r>
      <w:r w:rsidR="00AE09E6">
        <w:rPr>
          <w:rFonts w:ascii="Arial" w:eastAsia="Arial" w:hAnsi="Arial" w:cs="Arial"/>
          <w:b/>
          <w:color w:val="000000"/>
        </w:rPr>
        <w:t xml:space="preserve">’s </w:t>
      </w:r>
      <w:r w:rsidR="001974ED">
        <w:rPr>
          <w:rFonts w:ascii="Arial" w:eastAsia="Arial" w:hAnsi="Arial" w:cs="Arial"/>
          <w:b/>
          <w:color w:val="000000"/>
        </w:rPr>
        <w:t xml:space="preserve">Orientation and Mobility </w:t>
      </w:r>
      <w:r w:rsidR="00DA0903">
        <w:rPr>
          <w:rFonts w:ascii="Arial" w:eastAsia="Arial" w:hAnsi="Arial" w:cs="Arial"/>
          <w:b/>
          <w:color w:val="000000"/>
        </w:rPr>
        <w:t>Program is Fully Accredited through</w:t>
      </w:r>
      <w:r>
        <w:rPr>
          <w:rFonts w:ascii="Arial" w:eastAsia="Arial" w:hAnsi="Arial" w:cs="Arial"/>
          <w:b/>
          <w:color w:val="000000"/>
        </w:rPr>
        <w:t xml:space="preserve"> April 30, 2025</w:t>
      </w:r>
      <w:r w:rsidR="00DA0903">
        <w:rPr>
          <w:rFonts w:ascii="Arial" w:eastAsia="Arial" w:hAnsi="Arial" w:cs="Arial"/>
          <w:b/>
          <w:color w:val="000000"/>
        </w:rPr>
        <w:t>.</w:t>
      </w:r>
    </w:p>
    <w:p w14:paraId="0DA1CF8C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Summary of Accreditation Actions:</w:t>
      </w:r>
      <w:r>
        <w:rPr>
          <w:rStyle w:val="eop"/>
          <w:rFonts w:ascii="Calibri" w:hAnsi="Calibri" w:cs="Calibri"/>
          <w:color w:val="000000"/>
        </w:rPr>
        <w:t> </w:t>
      </w:r>
    </w:p>
    <w:p w14:paraId="13A3DBA5" w14:textId="58337280" w:rsidR="00DA0903" w:rsidRPr="00F17A5B" w:rsidRDefault="006E1461" w:rsidP="001974E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April 30</w:t>
      </w:r>
      <w:r w:rsidR="00DF5CF7">
        <w:rPr>
          <w:rStyle w:val="normaltextrun"/>
          <w:rFonts w:ascii="Calibri" w:hAnsi="Calibri" w:cs="Calibri"/>
          <w:color w:val="000000"/>
        </w:rPr>
        <w:t>, 20</w:t>
      </w:r>
      <w:r>
        <w:rPr>
          <w:rStyle w:val="normaltextrun"/>
          <w:rFonts w:ascii="Calibri" w:hAnsi="Calibri" w:cs="Calibri"/>
          <w:color w:val="000000"/>
        </w:rPr>
        <w:t>20</w:t>
      </w:r>
      <w:r w:rsidR="00DF5CF7">
        <w:rPr>
          <w:rStyle w:val="normaltextrun"/>
          <w:rFonts w:ascii="Calibri" w:hAnsi="Calibri" w:cs="Calibri"/>
          <w:color w:val="000000"/>
        </w:rPr>
        <w:t xml:space="preserve"> </w:t>
      </w:r>
      <w:r w:rsidR="00DA0903" w:rsidRPr="00F17A5B">
        <w:rPr>
          <w:rStyle w:val="normaltextrun"/>
          <w:rFonts w:ascii="Calibri" w:hAnsi="Calibri" w:cs="Calibri"/>
          <w:color w:val="000000"/>
        </w:rPr>
        <w:t>HEAC Recommendation:  Full Accreditation</w:t>
      </w:r>
      <w:r w:rsidR="00DA0903" w:rsidRPr="00F17A5B">
        <w:rPr>
          <w:rStyle w:val="eop"/>
          <w:rFonts w:ascii="Calibri" w:hAnsi="Calibri" w:cs="Calibri"/>
          <w:color w:val="000000"/>
        </w:rPr>
        <w:t> </w:t>
      </w:r>
    </w:p>
    <w:p w14:paraId="102DFBBF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F1F87B5" w14:textId="46CAEB15" w:rsidR="00DA0903" w:rsidRPr="00F17A5B" w:rsidRDefault="006E1461" w:rsidP="00DA09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April 30, 2020 </w:t>
      </w:r>
      <w:r w:rsidR="00DA0903" w:rsidRPr="00F17A5B">
        <w:rPr>
          <w:rStyle w:val="normaltextrun"/>
          <w:rFonts w:ascii="Calibri" w:hAnsi="Calibri" w:cs="Calibri"/>
        </w:rPr>
        <w:t xml:space="preserve">AERAC Decision:  </w:t>
      </w:r>
      <w:r w:rsidR="00DA0903" w:rsidRPr="00F17A5B">
        <w:rPr>
          <w:rStyle w:val="tabchar"/>
          <w:rFonts w:ascii="Calibri" w:hAnsi="Calibri" w:cs="Calibri"/>
        </w:rPr>
        <w:tab/>
      </w:r>
      <w:r w:rsidR="00DA0903" w:rsidRPr="00F17A5B">
        <w:rPr>
          <w:rStyle w:val="eop"/>
          <w:rFonts w:ascii="Calibri" w:hAnsi="Calibri" w:cs="Calibri"/>
        </w:rPr>
        <w:t> </w:t>
      </w:r>
    </w:p>
    <w:p w14:paraId="6E556926" w14:textId="623401E4" w:rsidR="00DA0903" w:rsidRDefault="00DA0903" w:rsidP="00DA090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Full Accreditation of the </w:t>
      </w:r>
      <w:r w:rsidR="001974ED">
        <w:rPr>
          <w:rStyle w:val="normaltextrun"/>
          <w:rFonts w:ascii="Calibri" w:hAnsi="Calibri" w:cs="Calibri"/>
        </w:rPr>
        <w:t xml:space="preserve">Orientation and Mobility </w:t>
      </w:r>
      <w:r>
        <w:rPr>
          <w:rStyle w:val="normaltextrun"/>
          <w:rFonts w:ascii="Calibri" w:hAnsi="Calibri" w:cs="Calibri"/>
        </w:rPr>
        <w:t xml:space="preserve">Program through </w:t>
      </w:r>
      <w:r w:rsidR="006E1461">
        <w:rPr>
          <w:rStyle w:val="normaltextrun"/>
          <w:rFonts w:ascii="Calibri" w:hAnsi="Calibri" w:cs="Calibri"/>
        </w:rPr>
        <w:t>April 30, 2025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65A6DCBB" w14:textId="77777777" w:rsidR="00DA0903" w:rsidRDefault="00DA0903" w:rsidP="00DA0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bookmarkEnd w:id="2"/>
    <w:p w14:paraId="0D59C8B6" w14:textId="77777777" w:rsidR="001974ED" w:rsidRPr="00F17A5B" w:rsidRDefault="001974ED" w:rsidP="001974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F17A5B">
        <w:rPr>
          <w:rStyle w:val="normaltextrun"/>
          <w:rFonts w:ascii="Calibri" w:hAnsi="Calibri" w:cs="Calibri"/>
          <w:b/>
          <w:bCs/>
        </w:rPr>
        <w:t>History of AERAC Accreditation</w:t>
      </w:r>
      <w:r>
        <w:rPr>
          <w:rStyle w:val="normaltextrun"/>
          <w:rFonts w:ascii="Calibri" w:hAnsi="Calibri" w:cs="Calibri"/>
          <w:b/>
          <w:bCs/>
        </w:rPr>
        <w:t>s</w:t>
      </w:r>
      <w:r w:rsidRPr="00F17A5B">
        <w:rPr>
          <w:rStyle w:val="normaltextrun"/>
          <w:rFonts w:ascii="Calibri" w:hAnsi="Calibri" w:cs="Calibri"/>
          <w:b/>
          <w:bCs/>
        </w:rPr>
        <w:t xml:space="preserve">: </w:t>
      </w:r>
    </w:p>
    <w:p w14:paraId="2D2C3AB7" w14:textId="77777777" w:rsidR="00A60226" w:rsidRDefault="001974ED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Full Accreditation of the Orientation and Mobility Program through </w:t>
      </w:r>
      <w:r w:rsidR="006E1461">
        <w:rPr>
          <w:rStyle w:val="normaltextrun"/>
          <w:rFonts w:ascii="Calibri" w:hAnsi="Calibri" w:cs="Calibri"/>
        </w:rPr>
        <w:t>April 30, 2025</w:t>
      </w:r>
      <w:r>
        <w:rPr>
          <w:rStyle w:val="normaltextrun"/>
          <w:rFonts w:ascii="Calibri" w:hAnsi="Calibri" w:cs="Calibri"/>
        </w:rPr>
        <w:t>.</w:t>
      </w:r>
    </w:p>
    <w:p w14:paraId="7D919306" w14:textId="62613D27" w:rsidR="001974ED" w:rsidRDefault="00870534" w:rsidP="001974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Full </w:t>
      </w:r>
      <w:r w:rsidR="00A60226">
        <w:rPr>
          <w:rStyle w:val="normaltextrun"/>
          <w:rFonts w:ascii="Calibri" w:hAnsi="Calibri" w:cs="Calibri"/>
        </w:rPr>
        <w:t>Approval by AER University Review Program</w:t>
      </w:r>
      <w:r w:rsidR="001974ED">
        <w:rPr>
          <w:rStyle w:val="eop"/>
          <w:rFonts w:ascii="Calibri" w:hAnsi="Calibri" w:cs="Calibri"/>
        </w:rPr>
        <w:t> </w:t>
      </w:r>
      <w:r w:rsidR="00A60226">
        <w:rPr>
          <w:rStyle w:val="eop"/>
          <w:rFonts w:ascii="Calibri" w:hAnsi="Calibri" w:cs="Calibri"/>
        </w:rPr>
        <w:t>through 2019*</w:t>
      </w:r>
    </w:p>
    <w:p w14:paraId="486AA2E5" w14:textId="77777777" w:rsidR="00A60226" w:rsidRDefault="00A60226" w:rsidP="00A602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EDD35F7" w14:textId="023A4523" w:rsidR="00A60226" w:rsidRDefault="00A60226" w:rsidP="00A602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*Prior to 2017, AER had a University Review Program which granted “Approval.” This program was reorganized as an Accreditation Program in 2017.</w:t>
      </w:r>
    </w:p>
    <w:sectPr w:rsidR="00A60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D79"/>
    <w:multiLevelType w:val="hybridMultilevel"/>
    <w:tmpl w:val="E8C0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335D"/>
    <w:multiLevelType w:val="hybridMultilevel"/>
    <w:tmpl w:val="F39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4BD2"/>
    <w:multiLevelType w:val="multilevel"/>
    <w:tmpl w:val="D66808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33778524">
    <w:abstractNumId w:val="0"/>
  </w:num>
  <w:num w:numId="2" w16cid:durableId="1708676031">
    <w:abstractNumId w:val="1"/>
  </w:num>
  <w:num w:numId="3" w16cid:durableId="95467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E91AB"/>
    <w:rsid w:val="00187D52"/>
    <w:rsid w:val="001974ED"/>
    <w:rsid w:val="001A163A"/>
    <w:rsid w:val="0030155E"/>
    <w:rsid w:val="00441173"/>
    <w:rsid w:val="004621AC"/>
    <w:rsid w:val="005A42BE"/>
    <w:rsid w:val="006A1D2C"/>
    <w:rsid w:val="006E1461"/>
    <w:rsid w:val="007624A7"/>
    <w:rsid w:val="007646EE"/>
    <w:rsid w:val="00771771"/>
    <w:rsid w:val="008043FD"/>
    <w:rsid w:val="00817233"/>
    <w:rsid w:val="00870534"/>
    <w:rsid w:val="009302BC"/>
    <w:rsid w:val="009B52CB"/>
    <w:rsid w:val="009F6A54"/>
    <w:rsid w:val="00A22DA8"/>
    <w:rsid w:val="00A35742"/>
    <w:rsid w:val="00A60226"/>
    <w:rsid w:val="00AE09E6"/>
    <w:rsid w:val="00BF3280"/>
    <w:rsid w:val="00DA0903"/>
    <w:rsid w:val="00DF5CF7"/>
    <w:rsid w:val="0388EE81"/>
    <w:rsid w:val="0C6E9AFC"/>
    <w:rsid w:val="11420C1F"/>
    <w:rsid w:val="1194AEF7"/>
    <w:rsid w:val="1529A7D5"/>
    <w:rsid w:val="1BF88863"/>
    <w:rsid w:val="1EF1EC84"/>
    <w:rsid w:val="221E1B29"/>
    <w:rsid w:val="23184653"/>
    <w:rsid w:val="23CE9AE0"/>
    <w:rsid w:val="2D98F419"/>
    <w:rsid w:val="2F07D49F"/>
    <w:rsid w:val="33BCB956"/>
    <w:rsid w:val="3702AA8B"/>
    <w:rsid w:val="40B206DB"/>
    <w:rsid w:val="4266FF99"/>
    <w:rsid w:val="42E6703B"/>
    <w:rsid w:val="4AFE91AB"/>
    <w:rsid w:val="4BF4B982"/>
    <w:rsid w:val="4C742A24"/>
    <w:rsid w:val="4E3F7172"/>
    <w:rsid w:val="51C3D017"/>
    <w:rsid w:val="547A05B4"/>
    <w:rsid w:val="565AC387"/>
    <w:rsid w:val="57A63459"/>
    <w:rsid w:val="627CDA4C"/>
    <w:rsid w:val="65B9AD18"/>
    <w:rsid w:val="6B5FCB4B"/>
    <w:rsid w:val="6CFB9BAC"/>
    <w:rsid w:val="703B29F4"/>
    <w:rsid w:val="726F9354"/>
    <w:rsid w:val="76AA6B78"/>
    <w:rsid w:val="7C99AEE2"/>
    <w:rsid w:val="7D19ACFC"/>
    <w:rsid w:val="7F158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91AB"/>
  <w15:chartTrackingRefBased/>
  <w15:docId w15:val="{D8ACA839-F926-497F-82F6-E3959294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normaltextrun">
    <w:name w:val="normaltextrun"/>
    <w:basedOn w:val="DefaultParagraphFont"/>
    <w:rsid w:val="00187D52"/>
  </w:style>
  <w:style w:type="character" w:customStyle="1" w:styleId="eop">
    <w:name w:val="eop"/>
    <w:basedOn w:val="DefaultParagraphFont"/>
    <w:rsid w:val="00187D52"/>
  </w:style>
  <w:style w:type="character" w:customStyle="1" w:styleId="tabchar">
    <w:name w:val="tabchar"/>
    <w:basedOn w:val="DefaultParagraphFont"/>
    <w:rsid w:val="0018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194637-3538-44B1-A3A0-93687179B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FAA9C-2F2E-4D26-9BD6-28A1E17E0F70}"/>
</file>

<file path=customXml/itemProps3.xml><?xml version="1.0" encoding="utf-8"?>
<ds:datastoreItem xmlns:ds="http://schemas.openxmlformats.org/officeDocument/2006/customXml" ds:itemID="{85D36003-F8FC-4573-B5DA-3C5AD815CBFF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6</cp:revision>
  <dcterms:created xsi:type="dcterms:W3CDTF">2023-07-20T19:15:00Z</dcterms:created>
  <dcterms:modified xsi:type="dcterms:W3CDTF">2023-07-20T19:51:00Z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MediaServiceImageTags">
    <vt:lpwstr/>
  </property>
</Properties>
</file>